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5366332B" w14:textId="77777777">
        <w:trPr>
          <w:trHeight w:val="624"/>
        </w:trPr>
        <w:tc>
          <w:tcPr>
            <w:tcW w:w="9581" w:type="dxa"/>
            <w:tcBorders>
              <w:top w:val="single" w:sz="23" w:space="0" w:color="124578"/>
              <w:left w:val="nil"/>
              <w:bottom w:val="single" w:sz="11" w:space="0" w:color="124578"/>
              <w:right w:val="nil"/>
            </w:tcBorders>
            <w:vAlign w:val="center"/>
          </w:tcPr>
          <w:p w14:paraId="0C487968" w14:textId="77777777" w:rsidR="00F13977" w:rsidRPr="00804872" w:rsidRDefault="008C4A29" w:rsidP="00E27D7D">
            <w:pPr>
              <w:pStyle w:val="11"/>
              <w:pBdr>
                <w:top w:val="none" w:sz="0" w:space="1" w:color="000000"/>
                <w:left w:val="none" w:sz="0" w:space="4" w:color="000000"/>
                <w:bottom w:val="none" w:sz="0" w:space="1" w:color="000000"/>
                <w:right w:val="none" w:sz="0" w:space="4" w:color="000000"/>
              </w:pBdr>
              <w:spacing w:line="240" w:lineRule="auto"/>
              <w:jc w:val="center"/>
              <w:rPr>
                <w:rFonts w:ascii="나눔고딕 ExtraBold" w:eastAsia="나눔고딕 ExtraBold" w:hAnsi="나눔고딕 ExtraBold" w:cs="나눔고딕 ExtraBold"/>
                <w:color w:val="auto"/>
                <w:sz w:val="36"/>
                <w:szCs w:val="36"/>
              </w:rPr>
            </w:pPr>
            <w:bookmarkStart w:id="0" w:name="_GoBack"/>
            <w:bookmarkEnd w:id="0"/>
            <w:r w:rsidRPr="00804872">
              <w:rPr>
                <w:rFonts w:ascii="나눔고딕" w:eastAsia="나눔고딕" w:hAnsi="나눔고딕" w:cs="나눔고딕"/>
                <w:b/>
                <w:color w:val="auto"/>
                <w:sz w:val="36"/>
                <w:szCs w:val="36"/>
              </w:rPr>
              <w:t>2020 Fall Semester Offline Midterm Examination Precautions for Students</w:t>
            </w:r>
          </w:p>
        </w:tc>
      </w:tr>
    </w:tbl>
    <w:p w14:paraId="12C5CECB" w14:textId="77777777" w:rsidR="00F13977" w:rsidRPr="00804872" w:rsidRDefault="00F13977" w:rsidP="00804872">
      <w:pPr>
        <w:pStyle w:val="11"/>
        <w:pBdr>
          <w:top w:val="none" w:sz="0" w:space="1" w:color="000000"/>
          <w:left w:val="none" w:sz="0" w:space="4" w:color="000000"/>
          <w:bottom w:val="none" w:sz="0" w:space="1" w:color="000000"/>
          <w:right w:val="none" w:sz="0" w:space="4" w:color="000000"/>
        </w:pBdr>
        <w:ind w:left="700" w:right="500" w:hanging="200"/>
        <w:jc w:val="left"/>
        <w:rPr>
          <w:rFonts w:ascii="나눔고딕" w:eastAsia="나눔고딕" w:hAnsi="나눔고딕" w:cs="나눔고딕"/>
          <w:b/>
          <w:color w:val="auto"/>
          <w:sz w:val="20"/>
          <w:szCs w:val="20"/>
        </w:rPr>
      </w:pPr>
    </w:p>
    <w:p w14:paraId="5817A4E1" w14:textId="2F15E980" w:rsidR="00F13977" w:rsidRPr="00804872" w:rsidRDefault="008C4A29" w:rsidP="00804872">
      <w:pPr>
        <w:pStyle w:val="11"/>
        <w:pBdr>
          <w:top w:val="none" w:sz="0" w:space="1" w:color="000000"/>
          <w:left w:val="none" w:sz="0" w:space="4" w:color="000000"/>
          <w:bottom w:val="none" w:sz="0" w:space="1" w:color="000000"/>
          <w:right w:val="none" w:sz="0" w:space="4" w:color="000000"/>
        </w:pBdr>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Due to the infectious disease response situation this semester, maximum care and mutual cooperation are needed to prevent the further spread of infectious diseases. Your cooperation in ensuring that the test can be conducted safely and fairly is greatly appreciated.</w:t>
      </w:r>
    </w:p>
    <w:p w14:paraId="607961F4"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Students must bring their student ID cards. (Mobile student IDs will not be recognized for midterm or final exams.)</w:t>
      </w:r>
    </w:p>
    <w:p w14:paraId="2BAFA5D5" w14:textId="77777777" w:rsidR="00F13977" w:rsidRPr="00804872" w:rsidRDefault="00F13977" w:rsidP="00804872">
      <w:pPr>
        <w:pStyle w:val="11"/>
        <w:pBdr>
          <w:top w:val="none" w:sz="0" w:space="1" w:color="000000"/>
          <w:left w:val="none" w:sz="0" w:space="4" w:color="000000"/>
          <w:bottom w:val="none" w:sz="0" w:space="1" w:color="000000"/>
          <w:right w:val="none" w:sz="0" w:space="4" w:color="000000"/>
        </w:pBdr>
        <w:ind w:left="400" w:right="100" w:hanging="239"/>
        <w:jc w:val="left"/>
        <w:rPr>
          <w:rFonts w:ascii="나눔고딕" w:eastAsia="나눔고딕" w:hAnsi="나눔고딕" w:cs="나눔고딕"/>
          <w:b/>
          <w:color w:val="auto"/>
          <w:sz w:val="20"/>
          <w:szCs w:val="20"/>
        </w:rPr>
      </w:pPr>
    </w:p>
    <w:p w14:paraId="331CC1DB"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after="140"/>
        <w:ind w:left="300" w:hanging="300"/>
        <w:jc w:val="left"/>
        <w:rPr>
          <w:rFonts w:ascii="나눔고딕" w:eastAsia="나눔고딕" w:hAnsi="나눔고딕" w:cs="나눔고딕"/>
          <w:b/>
          <w:color w:val="auto"/>
        </w:rPr>
      </w:pPr>
      <w:r w:rsidRPr="00804872">
        <w:rPr>
          <w:rFonts w:ascii="나눔고딕" w:eastAsia="나눔고딕" w:hAnsi="나눔고딕" w:cs="나눔고딕"/>
          <w:b/>
          <w:color w:val="auto"/>
        </w:rPr>
        <w:t>1. Precautions for Attending School</w:t>
      </w:r>
    </w:p>
    <w:tbl>
      <w:tblPr>
        <w:tblStyle w:val="af0"/>
        <w:tblW w:w="9317"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317"/>
      </w:tblGrid>
      <w:tr w:rsidR="00804872" w:rsidRPr="00804872" w14:paraId="2D565B7E" w14:textId="77777777">
        <w:trPr>
          <w:trHeight w:val="2290"/>
        </w:trPr>
        <w:tc>
          <w:tcPr>
            <w:tcW w:w="9317" w:type="dxa"/>
            <w:tcBorders>
              <w:top w:val="single" w:sz="4" w:space="0" w:color="000000"/>
              <w:left w:val="single" w:sz="4" w:space="0" w:color="000000"/>
              <w:bottom w:val="single" w:sz="4" w:space="0" w:color="000000"/>
              <w:right w:val="single" w:sz="4" w:space="0" w:color="000000"/>
            </w:tcBorders>
            <w:vAlign w:val="center"/>
          </w:tcPr>
          <w:p w14:paraId="26E6716F"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b/>
                <w:color w:val="auto"/>
              </w:rPr>
            </w:pPr>
            <w:r w:rsidRPr="00804872">
              <w:rPr>
                <w:rFonts w:ascii="나눔고딕" w:eastAsia="나눔고딕" w:hAnsi="나눔고딕" w:cs="나눔고딕"/>
                <w:b/>
                <w:color w:val="auto"/>
              </w:rPr>
              <w:t xml:space="preserve">Students should not attend school and must notify the instructor under any of the following circumstances: </w:t>
            </w:r>
          </w:p>
          <w:p w14:paraId="719A68A4"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① Students with a roommate (including family members) who are subject to self-quarantine. (The student cannot attend school until their quarantine period is over.)</w:t>
            </w:r>
          </w:p>
          <w:p w14:paraId="4BAD5A0F"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② Students who have visited regions/facilities with a group-infection within the last 14 days (The student cannot attend school for 14 days from the date of the visit.)</w:t>
            </w:r>
          </w:p>
          <w:p w14:paraId="5464BC4D"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  *Check the paths of confirmed cases from the Korea Centers for Disease Control. </w:t>
            </w:r>
          </w:p>
          <w:p w14:paraId="3798C16C"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③ Students with a fever (above 37.5℃) or respiratory symptoms (coughing, sore throat, difficulty breathing, etc.)</w:t>
            </w:r>
          </w:p>
          <w:p w14:paraId="7A4111D7"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④ Students who have been at the same location and in close contact with a subject of self-quarantine (The student cannot attend school until their self-quarantine period is over).</w:t>
            </w:r>
          </w:p>
        </w:tc>
      </w:tr>
    </w:tbl>
    <w:p w14:paraId="6500CA50" w14:textId="77777777" w:rsidR="00F13977" w:rsidRPr="00804872" w:rsidRDefault="00F13977" w:rsidP="00804872">
      <w:pPr>
        <w:pStyle w:val="11"/>
        <w:pBdr>
          <w:top w:val="none" w:sz="0" w:space="1" w:color="000000"/>
          <w:left w:val="none" w:sz="0" w:space="4" w:color="000000"/>
          <w:bottom w:val="none" w:sz="0" w:space="1" w:color="000000"/>
          <w:right w:val="none" w:sz="0" w:space="4" w:color="000000"/>
        </w:pBdr>
        <w:spacing w:after="140"/>
        <w:ind w:left="300" w:hanging="300"/>
        <w:jc w:val="left"/>
        <w:rPr>
          <w:color w:val="auto"/>
        </w:rPr>
      </w:pPr>
    </w:p>
    <w:p w14:paraId="3C12E395"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jc w:val="left"/>
        <w:rPr>
          <w:rFonts w:ascii="맑은 고딕" w:eastAsia="맑은 고딕" w:hAnsi="맑은 고딕" w:cs="맑은 고딕"/>
          <w:color w:val="auto"/>
          <w:sz w:val="20"/>
          <w:szCs w:val="20"/>
        </w:rPr>
      </w:pPr>
      <w:r w:rsidRPr="00804872">
        <w:rPr>
          <w:rFonts w:ascii="나눔고딕" w:eastAsia="나눔고딕" w:hAnsi="나눔고딕" w:cs="나눔고딕"/>
          <w:color w:val="auto"/>
          <w:sz w:val="20"/>
          <w:szCs w:val="20"/>
        </w:rPr>
        <w:t>A. Students must wear a mask while attending school (Unable to enter without mask).</w:t>
      </w:r>
    </w:p>
    <w:p w14:paraId="271B8666" w14:textId="76ABA0E6"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맑은 고딕" w:eastAsia="맑은 고딕" w:hAnsi="맑은 고딕" w:cs="맑은 고딕"/>
          <w:color w:val="auto"/>
          <w:sz w:val="20"/>
          <w:szCs w:val="20"/>
        </w:rPr>
      </w:pPr>
      <w:r w:rsidRPr="00804872">
        <w:rPr>
          <w:rFonts w:ascii="맑은 고딕" w:eastAsia="맑은 고딕" w:hAnsi="맑은 고딕" w:cs="맑은 고딕"/>
          <w:color w:val="auto"/>
          <w:sz w:val="20"/>
          <w:szCs w:val="20"/>
        </w:rPr>
        <w:t xml:space="preserve">B. </w:t>
      </w:r>
      <w:r w:rsidRPr="00804872">
        <w:rPr>
          <w:rFonts w:ascii="나눔고딕" w:eastAsia="나눔고딕" w:hAnsi="나눔고딕" w:cs="나눔고딕"/>
          <w:color w:val="auto"/>
          <w:sz w:val="20"/>
          <w:szCs w:val="20"/>
        </w:rPr>
        <w:t xml:space="preserve">Students should minimize the number of hours spent within the school by attending school at the </w:t>
      </w:r>
      <w:r w:rsidRPr="00804872">
        <w:rPr>
          <w:rFonts w:ascii="나눔고딕" w:eastAsia="나눔고딕" w:hAnsi="나눔고딕" w:cs="나눔고딕"/>
          <w:color w:val="auto"/>
          <w:sz w:val="20"/>
          <w:szCs w:val="20"/>
        </w:rPr>
        <w:lastRenderedPageBreak/>
        <w:t xml:space="preserve">beginning of the exam and leaving school at the ending time of the exam. </w:t>
      </w:r>
    </w:p>
    <w:p w14:paraId="20C460F6" w14:textId="314889BF"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C. In order to prevent proxy examinations, students must carry their student ID card on the day of their exams. (If the student ID card has been lost, it can be substituted with an identification card, driver’s license, or passport. A mobile student ID is not an acceptable form of identification.)</w:t>
      </w:r>
    </w:p>
    <w:p w14:paraId="30A011F9" w14:textId="46D93755"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  Please note that some of the elevators and rest areas on campus will not be available.</w:t>
      </w:r>
    </w:p>
    <w:p w14:paraId="75B40834" w14:textId="162C94A5"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E. Those who arrive at the exam location 30 minutes or more after the start of the examination will not be allowed to enter the building.</w:t>
      </w:r>
    </w:p>
    <w:p w14:paraId="53365A92" w14:textId="474F2C79"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F. Students must have their temperature checked at the front entrance when they enter any building on campus as well as be cooperative when they are asked to fill out a self-health questionnaire upon entering the building.</w:t>
      </w:r>
    </w:p>
    <w:p w14:paraId="3E103CAC" w14:textId="47197F79" w:rsidR="00F13977"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G. Please use the hand sanitizer provided in each exam room and each building frequently. </w:t>
      </w:r>
    </w:p>
    <w:p w14:paraId="383C1CD9" w14:textId="77777777" w:rsidR="00E27D7D" w:rsidRPr="00804872" w:rsidRDefault="00E27D7D"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p>
    <w:p w14:paraId="7ED91D4E" w14:textId="293E4069" w:rsidR="000C3C37" w:rsidRPr="00804872" w:rsidRDefault="000C3C37" w:rsidP="00804872">
      <w:pPr>
        <w:pStyle w:val="11"/>
        <w:pBdr>
          <w:top w:val="none" w:sz="0" w:space="1" w:color="000000"/>
          <w:left w:val="none" w:sz="0" w:space="4" w:color="000000"/>
          <w:bottom w:val="none" w:sz="0" w:space="1" w:color="000000"/>
          <w:right w:val="none" w:sz="0" w:space="4" w:color="000000"/>
        </w:pBdr>
        <w:spacing w:before="240" w:after="100"/>
        <w:ind w:left="350" w:hanging="350"/>
        <w:jc w:val="left"/>
        <w:rPr>
          <w:color w:val="auto"/>
        </w:rPr>
      </w:pPr>
      <w:r w:rsidRPr="00804872">
        <w:rPr>
          <w:rFonts w:ascii="나눔고딕" w:eastAsia="나눔고딕" w:hAnsi="나눔고딕" w:cs="나눔고딕"/>
          <w:b/>
          <w:color w:val="auto"/>
        </w:rPr>
        <w:t>2. Precautions for Test Preparation</w:t>
      </w:r>
    </w:p>
    <w:p w14:paraId="6CD1BA9F" w14:textId="77777777" w:rsidR="00F13977" w:rsidRPr="00804872" w:rsidRDefault="008C4A29" w:rsidP="00804872">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While in buildings, students must wear masks at all times, and those who remove their masks will be checked-out immediately.</w:t>
      </w:r>
    </w:p>
    <w:p w14:paraId="78B6EAF2"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After checking-in, keep a safe distance from others, take a seat, and be cooperative if a supervisor asks you to change seats or to submit to a temperature check. </w:t>
      </w:r>
    </w:p>
    <w:p w14:paraId="31584223"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Students must only sit in chairs “without stickers” in order to maintain a safe distance from others.</w:t>
      </w:r>
    </w:p>
    <w:p w14:paraId="4295E26D"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Students should clean their seats with the provided disinfectant wipes before sitting down. </w:t>
      </w:r>
    </w:p>
    <w:p w14:paraId="56850781"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Sharing or using another’s writing instruments is prohibited to prevent the spread of infection.</w:t>
      </w:r>
    </w:p>
    <w:p w14:paraId="586352E3" w14:textId="083B0558"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leave your student ID card on the top-left corner of your desk. (Student identity verification will be carried out right after the exam.)</w:t>
      </w:r>
      <w:r w:rsidRPr="001D4C8D">
        <w:rPr>
          <w:rFonts w:ascii="나눔고딕" w:eastAsia="나눔고딕" w:hAnsi="나눔고딕" w:cs="나눔고딕"/>
          <w:color w:val="auto"/>
          <w:sz w:val="20"/>
          <w:szCs w:val="20"/>
        </w:rPr>
        <w:br/>
      </w:r>
      <w:r w:rsidRPr="00804872">
        <w:rPr>
          <w:rFonts w:ascii="나눔고딕" w:eastAsia="나눔고딕" w:hAnsi="나눔고딕" w:cs="나눔고딕"/>
          <w:color w:val="auto"/>
          <w:sz w:val="20"/>
          <w:szCs w:val="20"/>
        </w:rPr>
        <w:t xml:space="preserve">*If your student ID card is lost, it can be substituted with an identification card, driver’s license, or passport. </w:t>
      </w:r>
    </w:p>
    <w:p w14:paraId="756FBA95"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lastRenderedPageBreak/>
        <w:t>*While mobile student IDs are not preferred, if the student does not have any other way to prove their identity, their mobile student ID will be checked at the end of the exam.</w:t>
      </w:r>
    </w:p>
    <w:p w14:paraId="61E4A657"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Turn cell phones and electronic watches off, and if possible, separate the battery and place them in your bag and close the zipper.</w:t>
      </w:r>
    </w:p>
    <w:p w14:paraId="1BCE3232"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If any electronic device rings or makes any sound, it will be viewed as cheating and the student who owns it will be checked-out immediately.</w:t>
      </w:r>
    </w:p>
    <w:p w14:paraId="5208AC4A"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Place all unnecessary materials, including books and printouts, in your bag and close the zipper so that they can’t be seen.</w:t>
      </w:r>
    </w:p>
    <w:p w14:paraId="2317F476"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Fill out a self-health questionnaire if asked to by a supervisor.</w:t>
      </w:r>
    </w:p>
    <w:p w14:paraId="422BFDEC" w14:textId="211938AB"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The supervisor will take a photograph of the exam room after all the students have been seated, and the photograph will be used to verify the route of the students in case any symptoms occur.</w:t>
      </w:r>
      <w:r w:rsidR="001D4C8D">
        <w:rPr>
          <w:rFonts w:ascii="나눔고딕" w:eastAsia="나눔고딕" w:hAnsi="나눔고딕" w:cs="나눔고딕"/>
          <w:color w:val="auto"/>
          <w:sz w:val="20"/>
          <w:szCs w:val="20"/>
        </w:rPr>
        <w:br/>
      </w:r>
    </w:p>
    <w:p w14:paraId="2CB92AFD" w14:textId="237B611B" w:rsidR="00F13977" w:rsidRPr="00804872" w:rsidRDefault="008C4A29" w:rsidP="00804872">
      <w:pPr>
        <w:pStyle w:val="11"/>
        <w:pBdr>
          <w:top w:val="none" w:sz="0" w:space="1" w:color="000000"/>
          <w:left w:val="none" w:sz="0" w:space="4" w:color="000000"/>
          <w:bottom w:val="none" w:sz="0" w:space="1" w:color="000000"/>
          <w:right w:val="none" w:sz="0" w:space="4" w:color="000000"/>
        </w:pBdr>
        <w:spacing w:before="240" w:after="100"/>
        <w:ind w:left="350" w:hanging="350"/>
        <w:jc w:val="left"/>
        <w:rPr>
          <w:color w:val="auto"/>
        </w:rPr>
      </w:pPr>
      <w:r w:rsidRPr="00804872">
        <w:rPr>
          <w:rFonts w:ascii="나눔고딕" w:eastAsia="나눔고딕" w:hAnsi="나눔고딕" w:cs="나눔고딕"/>
          <w:b/>
          <w:color w:val="auto"/>
        </w:rPr>
        <w:t xml:space="preserve">3. </w:t>
      </w:r>
      <w:r w:rsidR="000C3C37" w:rsidRPr="00804872">
        <w:rPr>
          <w:rFonts w:ascii="나눔고딕" w:eastAsia="나눔고딕" w:hAnsi="나눔고딕" w:cs="나눔고딕"/>
          <w:b/>
          <w:color w:val="auto"/>
        </w:rPr>
        <w:t>Precautions for Test Progress</w:t>
      </w:r>
    </w:p>
    <w:p w14:paraId="2D242618" w14:textId="7777777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In principle, checking-out is prohibited from the start to the end of the exam.</w:t>
      </w:r>
    </w:p>
    <w:p w14:paraId="5CC7FC00" w14:textId="7777777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fill out your name and student number as soon as you receive an answer sheet.</w:t>
      </w:r>
    </w:p>
    <w:p w14:paraId="5901FC12" w14:textId="7777777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Do not engage in any unnecessary conversations with the exam supervisors.</w:t>
      </w:r>
    </w:p>
    <w:p w14:paraId="77C38A88" w14:textId="2F93C08C" w:rsidR="00F13977" w:rsidRPr="001D4C8D" w:rsidRDefault="008C4A29" w:rsidP="00804872">
      <w:pPr>
        <w:pStyle w:val="11"/>
        <w:numPr>
          <w:ilvl w:val="0"/>
          <w:numId w:val="3"/>
        </w:numPr>
        <w:pBdr>
          <w:top w:val="none" w:sz="0" w:space="1" w:color="000000"/>
          <w:left w:val="none" w:sz="0" w:space="4" w:color="000000"/>
          <w:bottom w:val="none" w:sz="0" w:space="1" w:color="000000"/>
          <w:right w:val="none" w:sz="0" w:space="4" w:color="000000"/>
        </w:pBdr>
        <w:spacing w:line="312" w:lineRule="auto"/>
        <w:ind w:hanging="360"/>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When the exam supervisor goes around the room to verify that students’ faces match the photos on their student IDs and the names on their exam papers, please keep a distance from the exam supervisors.</w:t>
      </w:r>
      <w:r w:rsidR="001D4C8D">
        <w:rPr>
          <w:rFonts w:ascii="나눔고딕" w:eastAsia="나눔고딕" w:hAnsi="나눔고딕" w:cs="나눔고딕"/>
          <w:color w:val="auto"/>
          <w:sz w:val="20"/>
          <w:szCs w:val="20"/>
        </w:rPr>
        <w:br/>
      </w:r>
      <w:r w:rsidRPr="001D4C8D">
        <w:rPr>
          <w:rFonts w:ascii="나눔고딕" w:eastAsia="나눔고딕" w:hAnsi="나눔고딕" w:cs="나눔고딕"/>
          <w:color w:val="auto"/>
          <w:sz w:val="20"/>
          <w:szCs w:val="20"/>
        </w:rPr>
        <w:t>*For students with mobile student ID, identity verification will be carried out after the exam has ended.</w:t>
      </w:r>
    </w:p>
    <w:p w14:paraId="462228B2" w14:textId="7777777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spacing w:line="360"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make sure not to do anything that might be mistaken for cheating.</w:t>
      </w:r>
    </w:p>
    <w:p w14:paraId="79513EA8" w14:textId="19C97B3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spacing w:line="312"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A student with fever (above 37.5℃) or respiratory symptoms (coughing, difficulty breathing, etc.) during the exam will be required to inform the exam supervisors and then check-out immediately. (Call Hanyang Student Health Care Center(☎02-2220-1466) after checking-out and follow their </w:t>
      </w:r>
      <w:r w:rsidRPr="00804872">
        <w:rPr>
          <w:rFonts w:ascii="나눔고딕" w:eastAsia="나눔고딕" w:hAnsi="나눔고딕" w:cs="나눔고딕"/>
          <w:color w:val="auto"/>
          <w:sz w:val="20"/>
          <w:szCs w:val="20"/>
        </w:rPr>
        <w:lastRenderedPageBreak/>
        <w:t>instructions.)</w:t>
      </w:r>
      <w:r w:rsidR="001D4C8D">
        <w:rPr>
          <w:rFonts w:ascii="나눔고딕" w:eastAsia="나눔고딕" w:hAnsi="나눔고딕" w:cs="나눔고딕"/>
          <w:color w:val="auto"/>
          <w:sz w:val="20"/>
          <w:szCs w:val="20"/>
        </w:rPr>
        <w:br/>
      </w:r>
    </w:p>
    <w:p w14:paraId="2131AAF6" w14:textId="083DCDCB" w:rsidR="00F13977" w:rsidRPr="00804872" w:rsidRDefault="008C4A29" w:rsidP="00804872">
      <w:pPr>
        <w:pStyle w:val="11"/>
        <w:pBdr>
          <w:top w:val="none" w:sz="0" w:space="1" w:color="000000"/>
          <w:left w:val="none" w:sz="0" w:space="4" w:color="000000"/>
          <w:bottom w:val="none" w:sz="0" w:space="1" w:color="000000"/>
          <w:right w:val="none" w:sz="0" w:space="4" w:color="000000"/>
        </w:pBdr>
        <w:spacing w:before="240" w:after="100"/>
        <w:ind w:left="350" w:hanging="350"/>
        <w:jc w:val="left"/>
        <w:rPr>
          <w:rFonts w:ascii="나눔고딕" w:eastAsia="나눔고딕" w:hAnsi="나눔고딕" w:cs="나눔고딕"/>
          <w:b/>
          <w:color w:val="auto"/>
        </w:rPr>
      </w:pPr>
      <w:r w:rsidRPr="00804872">
        <w:rPr>
          <w:rFonts w:ascii="나눔고딕" w:eastAsia="나눔고딕" w:hAnsi="나눔고딕" w:cs="나눔고딕"/>
          <w:b/>
          <w:color w:val="auto"/>
        </w:rPr>
        <w:t>4</w:t>
      </w:r>
      <w:r w:rsidR="000C3C37" w:rsidRPr="00804872">
        <w:rPr>
          <w:rFonts w:ascii="나눔고딕" w:eastAsia="나눔고딕" w:hAnsi="나눔고딕" w:cs="나눔고딕"/>
          <w:b/>
          <w:color w:val="auto"/>
        </w:rPr>
        <w:t>.</w:t>
      </w:r>
      <w:r w:rsidRPr="00804872">
        <w:rPr>
          <w:rFonts w:ascii="나눔고딕" w:eastAsia="나눔고딕" w:hAnsi="나눔고딕" w:cs="나눔고딕"/>
          <w:b/>
          <w:color w:val="auto"/>
          <w:sz w:val="20"/>
          <w:szCs w:val="20"/>
        </w:rPr>
        <w:t xml:space="preserve"> Precautions for the End of the Examination</w:t>
      </w:r>
    </w:p>
    <w:p w14:paraId="6A847DD1" w14:textId="37AA5E6D" w:rsidR="00F13977" w:rsidRPr="00804872" w:rsidRDefault="008C4A29" w:rsidP="001D4C8D">
      <w:pPr>
        <w:pStyle w:val="11"/>
        <w:numPr>
          <w:ilvl w:val="0"/>
          <w:numId w:val="9"/>
        </w:numPr>
        <w:pBdr>
          <w:top w:val="none" w:sz="0" w:space="1" w:color="000000"/>
          <w:left w:val="none" w:sz="0" w:space="4" w:color="000000"/>
          <w:bottom w:val="none" w:sz="0" w:space="1" w:color="000000"/>
          <w:right w:val="none" w:sz="0" w:space="4" w:color="000000"/>
        </w:pBdr>
        <w:spacing w:line="312" w:lineRule="auto"/>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Once the time is up, immediately stop writing.</w:t>
      </w:r>
    </w:p>
    <w:p w14:paraId="36ACC67E" w14:textId="77777777" w:rsidR="001D4C8D" w:rsidRPr="001D4C8D" w:rsidRDefault="008C4A29" w:rsidP="001D4C8D">
      <w:pPr>
        <w:pStyle w:val="11"/>
        <w:numPr>
          <w:ilvl w:val="0"/>
          <w:numId w:val="9"/>
        </w:numPr>
        <w:pBdr>
          <w:top w:val="none" w:sz="0" w:space="1" w:color="000000"/>
          <w:left w:val="none" w:sz="0" w:space="4" w:color="000000"/>
          <w:bottom w:val="none" w:sz="0" w:space="1" w:color="000000"/>
          <w:right w:val="none" w:sz="0" w:space="4" w:color="000000"/>
        </w:pBdr>
        <w:spacing w:line="312"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Once the exam concludes, students should not check-out all at once but should leave sequentially according to the exam supervisor’s instructions. At that time, leave your exam sheets, answer form, and self-health questionnaire in the place designated by the instructor.</w:t>
      </w:r>
    </w:p>
    <w:p w14:paraId="777D16EC" w14:textId="5D2C6CC8" w:rsidR="00F13977" w:rsidRPr="001D4C8D" w:rsidRDefault="008C4A29" w:rsidP="001D4C8D">
      <w:pPr>
        <w:pStyle w:val="11"/>
        <w:numPr>
          <w:ilvl w:val="0"/>
          <w:numId w:val="9"/>
        </w:numPr>
        <w:pBdr>
          <w:top w:val="none" w:sz="0" w:space="1" w:color="000000"/>
          <w:left w:val="none" w:sz="0" w:space="4" w:color="000000"/>
          <w:bottom w:val="none" w:sz="0" w:space="1" w:color="000000"/>
          <w:right w:val="none" w:sz="0" w:space="4" w:color="000000"/>
        </w:pBdr>
        <w:spacing w:line="312"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 xml:space="preserve"> Students should not take off their masks even after exiting the exam room and should leave campus immediately.</w:t>
      </w:r>
    </w:p>
    <w:p w14:paraId="54A4E196" w14:textId="77777777" w:rsidR="00E357FC" w:rsidRDefault="00E357FC" w:rsidP="00804872">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312" w:lineRule="auto"/>
        <w:jc w:val="center"/>
        <w:rPr>
          <w:rFonts w:ascii="나눔고딕" w:eastAsia="나눔고딕" w:hAnsi="나눔고딕" w:cs="나눔고딕"/>
          <w:b/>
          <w:color w:val="auto"/>
          <w:sz w:val="20"/>
          <w:szCs w:val="20"/>
        </w:rPr>
      </w:pPr>
    </w:p>
    <w:p w14:paraId="44EA30B0" w14:textId="77777777" w:rsidR="00E357FC" w:rsidRDefault="00E357FC" w:rsidP="00804872">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312" w:lineRule="auto"/>
        <w:jc w:val="center"/>
        <w:rPr>
          <w:rFonts w:ascii="나눔고딕" w:eastAsia="나눔고딕" w:hAnsi="나눔고딕" w:cs="나눔고딕"/>
          <w:b/>
          <w:color w:val="auto"/>
          <w:sz w:val="20"/>
          <w:szCs w:val="20"/>
        </w:rPr>
      </w:pPr>
    </w:p>
    <w:p w14:paraId="1BFC4B4C" w14:textId="77777777" w:rsidR="00E357FC" w:rsidRDefault="00E357FC" w:rsidP="00804872">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312" w:lineRule="auto"/>
        <w:jc w:val="center"/>
        <w:rPr>
          <w:rFonts w:ascii="나눔고딕" w:eastAsia="나눔고딕" w:hAnsi="나눔고딕" w:cs="나눔고딕"/>
          <w:b/>
          <w:color w:val="auto"/>
          <w:sz w:val="20"/>
          <w:szCs w:val="20"/>
        </w:rPr>
      </w:pPr>
    </w:p>
    <w:p w14:paraId="3F216B35" w14:textId="675AA86D" w:rsidR="00F13977" w:rsidRPr="00804872" w:rsidRDefault="008C4A29" w:rsidP="00804872">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312" w:lineRule="auto"/>
        <w:jc w:val="center"/>
        <w:rPr>
          <w:rFonts w:ascii="나눔고딕" w:eastAsia="나눔고딕" w:hAnsi="나눔고딕" w:cs="나눔고딕"/>
          <w:b/>
          <w:color w:val="auto"/>
        </w:rPr>
      </w:pPr>
      <w:r w:rsidRPr="00804872">
        <w:rPr>
          <w:rFonts w:ascii="나눔고딕" w:eastAsia="나눔고딕" w:hAnsi="나눔고딕" w:cs="나눔고딕"/>
          <w:b/>
          <w:color w:val="auto"/>
          <w:sz w:val="20"/>
          <w:szCs w:val="20"/>
        </w:rPr>
        <w:t>&lt;</w:t>
      </w:r>
      <w:r w:rsidRPr="00804872">
        <w:rPr>
          <w:rFonts w:ascii="Arial" w:eastAsia="Arial" w:hAnsi="Arial" w:cs="Arial"/>
          <w:b/>
          <w:color w:val="auto"/>
          <w:sz w:val="21"/>
          <w:szCs w:val="21"/>
          <w:highlight w:val="white"/>
        </w:rPr>
        <w:t>Actions Against Cheaters</w:t>
      </w:r>
      <w:r w:rsidRPr="00804872">
        <w:rPr>
          <w:rFonts w:ascii="나눔고딕" w:eastAsia="나눔고딕" w:hAnsi="나눔고딕" w:cs="나눔고딕"/>
          <w:b/>
          <w:color w:val="auto"/>
          <w:sz w:val="20"/>
          <w:szCs w:val="20"/>
        </w:rPr>
        <w:t>&gt;</w:t>
      </w:r>
    </w:p>
    <w:tbl>
      <w:tblPr>
        <w:tblStyle w:val="af1"/>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045DD794" w14:textId="77777777">
        <w:trPr>
          <w:trHeight w:val="1253"/>
        </w:trPr>
        <w:tc>
          <w:tcPr>
            <w:tcW w:w="9581" w:type="dxa"/>
            <w:tcBorders>
              <w:top w:val="single" w:sz="4" w:space="0" w:color="000000"/>
              <w:left w:val="single" w:sz="4" w:space="0" w:color="000000"/>
              <w:bottom w:val="single" w:sz="4" w:space="0" w:color="000000"/>
              <w:right w:val="single" w:sz="4" w:space="0" w:color="000000"/>
            </w:tcBorders>
            <w:vAlign w:val="center"/>
          </w:tcPr>
          <w:p w14:paraId="185B5F25"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Students that have been caught engaging in any of the following acts will be considered to have cheated, and will be checked-out immediately. Their exam score will be a 0. The student will need to fill out the &lt;Cheating Confirmation Form&gt; and the student be subject to disciplinary action from the university.</w:t>
            </w:r>
          </w:p>
        </w:tc>
      </w:tr>
      <w:tr w:rsidR="00804872" w:rsidRPr="00804872" w14:paraId="09FF415B" w14:textId="77777777">
        <w:trPr>
          <w:trHeight w:val="4733"/>
        </w:trPr>
        <w:tc>
          <w:tcPr>
            <w:tcW w:w="9581" w:type="dxa"/>
            <w:tcBorders>
              <w:top w:val="single" w:sz="4" w:space="0" w:color="000000"/>
              <w:left w:val="single" w:sz="4" w:space="0" w:color="000000"/>
              <w:bottom w:val="single" w:sz="4" w:space="0" w:color="000000"/>
              <w:right w:val="single" w:sz="4" w:space="0" w:color="000000"/>
            </w:tcBorders>
            <w:vAlign w:val="center"/>
          </w:tcPr>
          <w:p w14:paraId="122942FF" w14:textId="53FBF7E5"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12" w:lineRule="auto"/>
              <w:ind w:left="387"/>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The act of not following the exam supervisor’s request for identification or inspection of personal belongings</w:t>
            </w:r>
          </w:p>
          <w:p w14:paraId="2975C6B6"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 xml:space="preserve"> The act of carrying prohibited items into the exam, or keeping them in any place contrary to the instructions of the exam supervisor</w:t>
            </w:r>
          </w:p>
          <w:p w14:paraId="269B0A9B"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The act of looking at other students’ answer sheets or showing one’s answer sheet to another student.</w:t>
            </w:r>
          </w:p>
          <w:p w14:paraId="4D1AC67E"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 xml:space="preserve">The act of signalling to other examinees with hand gestures, sounds, etc. </w:t>
            </w:r>
          </w:p>
          <w:p w14:paraId="46866DA0"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 xml:space="preserve">Viewing prohibited belongings or using mobile phones, electronic devices, wireless devices, etc. </w:t>
            </w:r>
          </w:p>
          <w:p w14:paraId="2402EAE4"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 xml:space="preserve">If a mobile phone, electronic device, or wireless devices makes a sound during a test, the </w:t>
            </w:r>
            <w:r w:rsidRPr="008C4A29">
              <w:rPr>
                <w:rFonts w:ascii="나눔고딕" w:eastAsia="나눔고딕" w:hAnsi="나눔고딕" w:cs="나눔고딕"/>
                <w:color w:val="auto"/>
                <w:sz w:val="20"/>
                <w:szCs w:val="20"/>
              </w:rPr>
              <w:lastRenderedPageBreak/>
              <w:t>student will be considered to have conducted an act of cheating.</w:t>
            </w:r>
          </w:p>
          <w:p w14:paraId="6FFD90BB"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The act of forcing or threatening another examinee for answers</w:t>
            </w:r>
          </w:p>
          <w:p w14:paraId="6033E8DB"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A serious misconduct, such as two or more people cheating systematically and deliberately in advance.</w:t>
            </w:r>
          </w:p>
          <w:p w14:paraId="0DC28784"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Requesting a proxy test or taking an exam as a substitute for the real student.</w:t>
            </w:r>
          </w:p>
          <w:p w14:paraId="0901D82A"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The act of forging an identification card</w:t>
            </w:r>
          </w:p>
          <w:p w14:paraId="563ED4AF"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Writing answers after the end of the examination</w:t>
            </w:r>
          </w:p>
          <w:p w14:paraId="2221E948" w14:textId="07294B6A" w:rsidR="00F13977" w:rsidRP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Other irregular acts similar to those listed above</w:t>
            </w:r>
          </w:p>
        </w:tc>
      </w:tr>
    </w:tbl>
    <w:p w14:paraId="207AFD81" w14:textId="77777777" w:rsidR="00F13977" w:rsidRPr="00804872" w:rsidRDefault="00F13977" w:rsidP="00804872">
      <w:pPr>
        <w:pStyle w:val="11"/>
        <w:pBdr>
          <w:top w:val="none" w:sz="0" w:space="1" w:color="000000"/>
          <w:left w:val="none" w:sz="0" w:space="4" w:color="000000"/>
          <w:bottom w:val="none" w:sz="0" w:space="1" w:color="000000"/>
          <w:right w:val="none" w:sz="0" w:space="4" w:color="000000"/>
          <w:between w:val="nil"/>
        </w:pBdr>
        <w:spacing w:line="360" w:lineRule="auto"/>
        <w:jc w:val="left"/>
        <w:rPr>
          <w:rFonts w:ascii="Yoon가변 윤고딕 320_TT" w:eastAsia="Yoon가변 윤고딕 320_TT" w:hAnsi="Yoon가변 윤고딕 320_TT" w:cs="Yoon가변 윤고딕 320_TT"/>
          <w:b/>
          <w:color w:val="auto"/>
          <w:sz w:val="26"/>
          <w:szCs w:val="26"/>
        </w:rPr>
      </w:pPr>
    </w:p>
    <w:sectPr w:rsidR="00F13977" w:rsidRPr="00804872" w:rsidSect="00E27D7D">
      <w:headerReference w:type="default" r:id="rId8"/>
      <w:footerReference w:type="default" r:id="rId9"/>
      <w:pgSz w:w="11906" w:h="16838"/>
      <w:pgMar w:top="1700" w:right="1106" w:bottom="1138" w:left="1200" w:header="567" w:footer="2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1FDE2" w14:textId="77777777" w:rsidR="00B40B54" w:rsidRDefault="00B40B54">
      <w:pPr>
        <w:spacing w:line="240" w:lineRule="auto"/>
      </w:pPr>
      <w:r>
        <w:separator/>
      </w:r>
    </w:p>
  </w:endnote>
  <w:endnote w:type="continuationSeparator" w:id="0">
    <w:p w14:paraId="38A779E7" w14:textId="77777777" w:rsidR="00B40B54" w:rsidRDefault="00B40B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KoPub돋움체 Light">
    <w:altName w:val="맑은 고딕"/>
    <w:charset w:val="81"/>
    <w:family w:val="auto"/>
    <w:pitch w:val="variable"/>
    <w:sig w:usb0="00000000" w:usb1="29D77CFB" w:usb2="00000010" w:usb3="00000000" w:csb0="00080001" w:csb1="00000000"/>
  </w:font>
  <w:font w:name="Yoon가변 윤고딕 340_TT">
    <w:altName w:val="Calibri"/>
    <w:charset w:val="00"/>
    <w:family w:val="auto"/>
    <w:pitch w:val="default"/>
  </w:font>
  <w:font w:name="Yoon가변 윤고딕 320_TT">
    <w:altName w:val="Calibri"/>
    <w:charset w:val="00"/>
    <w:family w:val="auto"/>
    <w:pitch w:val="default"/>
  </w:font>
  <w:font w:name="KoPub돋움체 Bold">
    <w:charset w:val="81"/>
    <w:family w:val="auto"/>
    <w:pitch w:val="variable"/>
    <w:sig w:usb0="800002A7" w:usb1="2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KoPub바탕체 Light">
    <w:charset w:val="81"/>
    <w:family w:val="roman"/>
    <w:pitch w:val="variable"/>
    <w:sig w:usb0="800002A7" w:usb1="29D77CFB" w:usb2="00000010" w:usb3="00000000" w:csb0="00080000" w:csb1="00000000"/>
  </w:font>
  <w:font w:name="KoPub바탕체 Bold">
    <w:charset w:val="81"/>
    <w:family w:val="roman"/>
    <w:pitch w:val="variable"/>
    <w:sig w:usb0="800002A7" w:usb1="29D77CFB" w:usb2="00000010" w:usb3="00000000" w:csb0="00080000" w:csb1="00000000"/>
  </w:font>
  <w:font w:name="Georgia">
    <w:panose1 w:val="02040502050405020303"/>
    <w:charset w:val="00"/>
    <w:family w:val="roman"/>
    <w:pitch w:val="variable"/>
    <w:sig w:usb0="00000287" w:usb1="00000000" w:usb2="00000000" w:usb3="00000000" w:csb0="0000009F" w:csb1="00000000"/>
  </w:font>
  <w:font w:name="나눔고딕 ExtraBold">
    <w:altName w:val="맑은 고딕"/>
    <w:charset w:val="81"/>
    <w:family w:val="modern"/>
    <w:pitch w:val="variable"/>
    <w:sig w:usb0="00000000" w:usb1="29D7FCFB" w:usb2="00000010" w:usb3="00000000" w:csb0="00080001" w:csb1="00000000"/>
  </w:font>
  <w:font w:name="나눔고딕">
    <w:altName w:val="맑은 고딕"/>
    <w:charset w:val="81"/>
    <w:family w:val="modern"/>
    <w:pitch w:val="variable"/>
    <w:sig w:usb0="00000000" w:usb1="29D7FCFB" w:usb2="00000010" w:usb3="00000000" w:csb0="00080001"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151262"/>
      <w:docPartObj>
        <w:docPartGallery w:val="Page Numbers (Bottom of Page)"/>
        <w:docPartUnique/>
      </w:docPartObj>
    </w:sdtPr>
    <w:sdtEndPr/>
    <w:sdtContent>
      <w:sdt>
        <w:sdtPr>
          <w:id w:val="1728636285"/>
          <w:docPartObj>
            <w:docPartGallery w:val="Page Numbers (Top of Page)"/>
            <w:docPartUnique/>
          </w:docPartObj>
        </w:sdtPr>
        <w:sdtEndPr/>
        <w:sdtContent>
          <w:p w14:paraId="1C18F10E" w14:textId="789559A1" w:rsidR="00E27D7D" w:rsidRDefault="00E27D7D">
            <w:pPr>
              <w:pStyle w:val="af3"/>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sidR="008F6FDE">
              <w:rPr>
                <w:b/>
                <w:bCs/>
                <w:noProof/>
              </w:rPr>
              <w:t>1</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sidR="008F6FDE">
              <w:rPr>
                <w:b/>
                <w:bCs/>
                <w:noProof/>
              </w:rPr>
              <w:t>5</w:t>
            </w:r>
            <w:r>
              <w:rPr>
                <w:b/>
                <w:bCs/>
                <w:sz w:val="24"/>
                <w:szCs w:val="24"/>
              </w:rPr>
              <w:fldChar w:fldCharType="end"/>
            </w:r>
          </w:p>
        </w:sdtContent>
      </w:sdt>
    </w:sdtContent>
  </w:sdt>
  <w:p w14:paraId="74FA9747" w14:textId="77777777" w:rsidR="00E27D7D" w:rsidRDefault="00E27D7D">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FF680" w14:textId="77777777" w:rsidR="00B40B54" w:rsidRDefault="00B40B54">
      <w:pPr>
        <w:spacing w:line="240" w:lineRule="auto"/>
      </w:pPr>
      <w:r>
        <w:separator/>
      </w:r>
    </w:p>
  </w:footnote>
  <w:footnote w:type="continuationSeparator" w:id="0">
    <w:p w14:paraId="067E8E1F" w14:textId="77777777" w:rsidR="00B40B54" w:rsidRDefault="00B40B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4D1CD" w14:textId="77777777" w:rsidR="00F13977" w:rsidRDefault="00F13977">
    <w:pPr>
      <w:pStyle w:val="11"/>
      <w:pBdr>
        <w:top w:val="none" w:sz="0" w:space="1" w:color="000000"/>
        <w:left w:val="none" w:sz="0" w:space="4" w:color="000000"/>
        <w:bottom w:val="none" w:sz="0" w:space="1" w:color="000000"/>
        <w:right w:val="none" w:sz="0" w:space="4" w:color="000000"/>
        <w:between w:val="nil"/>
      </w:pBdr>
      <w:spacing w:line="360" w:lineRule="auto"/>
      <w:rPr>
        <w:rFonts w:ascii="굴림" w:eastAsia="굴림" w:hAnsi="굴림" w:cs="굴림"/>
        <w:b/>
        <w:color w:val="7F7F7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3943"/>
    <w:multiLevelType w:val="hybridMultilevel"/>
    <w:tmpl w:val="2952719E"/>
    <w:lvl w:ilvl="0" w:tplc="567C2A7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8191FC0"/>
    <w:multiLevelType w:val="multilevel"/>
    <w:tmpl w:val="5E74FA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F5650C"/>
    <w:multiLevelType w:val="hybridMultilevel"/>
    <w:tmpl w:val="BE3CBE3C"/>
    <w:lvl w:ilvl="0" w:tplc="6FD824F8">
      <w:start w:val="1"/>
      <w:numFmt w:val="upperLetter"/>
      <w:lvlText w:val="%1."/>
      <w:lvlJc w:val="left"/>
      <w:pPr>
        <w:ind w:left="710" w:hanging="360"/>
      </w:pPr>
      <w:rPr>
        <w:rFonts w:hint="default"/>
      </w:rPr>
    </w:lvl>
    <w:lvl w:ilvl="1" w:tplc="04090019" w:tentative="1">
      <w:start w:val="1"/>
      <w:numFmt w:val="upperLetter"/>
      <w:lvlText w:val="%2."/>
      <w:lvlJc w:val="left"/>
      <w:pPr>
        <w:ind w:left="1150" w:hanging="400"/>
      </w:pPr>
    </w:lvl>
    <w:lvl w:ilvl="2" w:tplc="0409001B" w:tentative="1">
      <w:start w:val="1"/>
      <w:numFmt w:val="lowerRoman"/>
      <w:lvlText w:val="%3."/>
      <w:lvlJc w:val="right"/>
      <w:pPr>
        <w:ind w:left="1550" w:hanging="400"/>
      </w:pPr>
    </w:lvl>
    <w:lvl w:ilvl="3" w:tplc="0409000F" w:tentative="1">
      <w:start w:val="1"/>
      <w:numFmt w:val="decimal"/>
      <w:lvlText w:val="%4."/>
      <w:lvlJc w:val="left"/>
      <w:pPr>
        <w:ind w:left="1950" w:hanging="400"/>
      </w:pPr>
    </w:lvl>
    <w:lvl w:ilvl="4" w:tplc="04090019" w:tentative="1">
      <w:start w:val="1"/>
      <w:numFmt w:val="upperLetter"/>
      <w:lvlText w:val="%5."/>
      <w:lvlJc w:val="left"/>
      <w:pPr>
        <w:ind w:left="2350" w:hanging="400"/>
      </w:pPr>
    </w:lvl>
    <w:lvl w:ilvl="5" w:tplc="0409001B" w:tentative="1">
      <w:start w:val="1"/>
      <w:numFmt w:val="lowerRoman"/>
      <w:lvlText w:val="%6."/>
      <w:lvlJc w:val="right"/>
      <w:pPr>
        <w:ind w:left="2750" w:hanging="400"/>
      </w:pPr>
    </w:lvl>
    <w:lvl w:ilvl="6" w:tplc="0409000F" w:tentative="1">
      <w:start w:val="1"/>
      <w:numFmt w:val="decimal"/>
      <w:lvlText w:val="%7."/>
      <w:lvlJc w:val="left"/>
      <w:pPr>
        <w:ind w:left="3150" w:hanging="400"/>
      </w:pPr>
    </w:lvl>
    <w:lvl w:ilvl="7" w:tplc="04090019" w:tentative="1">
      <w:start w:val="1"/>
      <w:numFmt w:val="upperLetter"/>
      <w:lvlText w:val="%8."/>
      <w:lvlJc w:val="left"/>
      <w:pPr>
        <w:ind w:left="3550" w:hanging="400"/>
      </w:pPr>
    </w:lvl>
    <w:lvl w:ilvl="8" w:tplc="0409001B" w:tentative="1">
      <w:start w:val="1"/>
      <w:numFmt w:val="lowerRoman"/>
      <w:lvlText w:val="%9."/>
      <w:lvlJc w:val="right"/>
      <w:pPr>
        <w:ind w:left="3950" w:hanging="400"/>
      </w:pPr>
    </w:lvl>
  </w:abstractNum>
  <w:abstractNum w:abstractNumId="3" w15:restartNumberingAfterBreak="0">
    <w:nsid w:val="4AAA1386"/>
    <w:multiLevelType w:val="multilevel"/>
    <w:tmpl w:val="42262390"/>
    <w:lvl w:ilvl="0">
      <w:start w:val="1"/>
      <w:numFmt w:val="upperLetter"/>
      <w:lvlText w:val="%1."/>
      <w:lvlJc w:val="left"/>
      <w:pPr>
        <w:ind w:left="566"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B4904DD"/>
    <w:multiLevelType w:val="multilevel"/>
    <w:tmpl w:val="89D09B9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05C7181"/>
    <w:multiLevelType w:val="multilevel"/>
    <w:tmpl w:val="7DE8CC4C"/>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4"/>
  </w:num>
  <w:num w:numId="3">
    <w:abstractNumId w:val="3"/>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977"/>
    <w:rsid w:val="000C3C37"/>
    <w:rsid w:val="00184A26"/>
    <w:rsid w:val="001D4C8D"/>
    <w:rsid w:val="00804872"/>
    <w:rsid w:val="008C4A29"/>
    <w:rsid w:val="008F6FDE"/>
    <w:rsid w:val="00B40B54"/>
    <w:rsid w:val="00B410A4"/>
    <w:rsid w:val="00B87609"/>
    <w:rsid w:val="00E27D7D"/>
    <w:rsid w:val="00E357FC"/>
    <w:rsid w:val="00F139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CCDAE"/>
  <w15:docId w15:val="{F708D63C-C790-4ABE-B6AA-F07662A0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KoPub돋움체 Light" w:eastAsia="KoPub돋움체 Light" w:hAnsi="KoPub돋움체 Light" w:cs="KoPub돋움체 Light"/>
        <w:sz w:val="22"/>
        <w:szCs w:val="22"/>
        <w:lang w:val="en-US" w:eastAsia="ko-KR" w:bidi="ar-SA"/>
      </w:rPr>
    </w:rPrDefault>
    <w:pPrDefault>
      <w:pPr>
        <w:widowControl w:val="0"/>
        <w:pBdr>
          <w:top w:val="none" w:sz="0" w:space="0" w:color="000000"/>
          <w:left w:val="none" w:sz="0" w:space="0" w:color="000000"/>
          <w:bottom w:val="none" w:sz="0" w:space="0" w:color="000000"/>
          <w:right w:val="none" w:sz="0" w:space="0" w:color="000000"/>
        </w:pBdr>
        <w:spacing w:line="384"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1">
    <w:name w:val="바탕글1"/>
    <w:pPr>
      <w:pBdr>
        <w:top w:val="none" w:sz="2" w:space="0" w:color="000000"/>
        <w:left w:val="none" w:sz="2" w:space="0" w:color="000000"/>
        <w:bottom w:val="none" w:sz="2" w:space="0" w:color="000000"/>
        <w:right w:val="none" w:sz="2" w:space="0" w:color="000000"/>
      </w:pBdr>
      <w:wordWrap w:val="0"/>
      <w:autoSpaceDE w:val="0"/>
      <w:autoSpaceDN w:val="0"/>
      <w:snapToGrid w:val="0"/>
      <w:textAlignment w:val="baseline"/>
    </w:pPr>
    <w:rPr>
      <w:color w:val="000000"/>
    </w:rPr>
  </w:style>
  <w:style w:type="paragraph" w:customStyle="1" w:styleId="12">
    <w:name w:val="1번 내용"/>
    <w:uiPriority w:val="1"/>
    <w:pPr>
      <w:pBdr>
        <w:top w:val="none" w:sz="2" w:space="0" w:color="000000"/>
        <w:left w:val="none" w:sz="2" w:space="0" w:color="000000"/>
        <w:bottom w:val="none" w:sz="2" w:space="0" w:color="000000"/>
        <w:right w:val="none" w:sz="2" w:space="0" w:color="000000"/>
      </w:pBdr>
      <w:tabs>
        <w:tab w:val="left" w:pos="592"/>
        <w:tab w:val="left" w:leader="middleDot" w:pos="8400"/>
        <w:tab w:val="left" w:pos="8656"/>
      </w:tabs>
      <w:wordWrap w:val="0"/>
      <w:autoSpaceDE w:val="0"/>
      <w:autoSpaceDN w:val="0"/>
      <w:spacing w:line="480" w:lineRule="auto"/>
      <w:textAlignment w:val="baseline"/>
    </w:pPr>
    <w:rPr>
      <w:rFonts w:ascii="Yoon가변 윤고딕 340_TT" w:eastAsia="Yoon가변 윤고딕 340_TT"/>
      <w:color w:val="0C0C0C"/>
      <w:sz w:val="30"/>
    </w:rPr>
  </w:style>
  <w:style w:type="paragraph" w:customStyle="1" w:styleId="a4">
    <w:name w:val="[서식]"/>
    <w:uiPriority w:val="2"/>
    <w:pPr>
      <w:pBdr>
        <w:top w:val="none" w:sz="2" w:space="0" w:color="000000"/>
        <w:left w:val="none" w:sz="2" w:space="0" w:color="000000"/>
        <w:bottom w:val="none" w:sz="2" w:space="0" w:color="000000"/>
        <w:right w:val="none" w:sz="2" w:space="0" w:color="000000"/>
      </w:pBdr>
      <w:wordWrap w:val="0"/>
      <w:autoSpaceDE w:val="0"/>
      <w:autoSpaceDN w:val="0"/>
      <w:textAlignment w:val="baseline"/>
    </w:pPr>
    <w:rPr>
      <w:rFonts w:ascii="Yoon가변 윤고딕 340_TT" w:eastAsia="Yoon가변 윤고딕 340_TT"/>
      <w:color w:val="0C0C0C"/>
      <w:sz w:val="26"/>
    </w:rPr>
  </w:style>
  <w:style w:type="paragraph" w:customStyle="1" w:styleId="a5">
    <w:name w:val="가. 내용"/>
    <w:uiPriority w:val="3"/>
    <w:pPr>
      <w:pBdr>
        <w:top w:val="none" w:sz="2" w:space="0" w:color="000000"/>
        <w:left w:val="none" w:sz="2" w:space="0" w:color="000000"/>
        <w:bottom w:val="none" w:sz="2" w:space="0" w:color="000000"/>
        <w:right w:val="none" w:sz="2" w:space="0" w:color="000000"/>
      </w:pBdr>
      <w:wordWrap w:val="0"/>
      <w:autoSpaceDE w:val="0"/>
      <w:autoSpaceDN w:val="0"/>
      <w:spacing w:before="200"/>
      <w:ind w:left="200"/>
      <w:textAlignment w:val="baseline"/>
    </w:pPr>
    <w:rPr>
      <w:rFonts w:ascii="Yoon가변 윤고딕 320_TT" w:eastAsia="Yoon가변 윤고딕 320_TT"/>
      <w:b/>
      <w:color w:val="0C0C0C"/>
      <w:sz w:val="26"/>
    </w:rPr>
  </w:style>
  <w:style w:type="paragraph" w:customStyle="1" w:styleId="1">
    <w:name w:val="개요1"/>
    <w:uiPriority w:val="4"/>
    <w:pPr>
      <w:numPr>
        <w:numId w:val="4"/>
      </w:numPr>
      <w:pBdr>
        <w:top w:val="none" w:sz="2" w:space="0" w:color="000000"/>
        <w:left w:val="none" w:sz="2" w:space="0" w:color="000000"/>
        <w:bottom w:val="none" w:sz="2" w:space="0" w:color="000000"/>
        <w:right w:val="none" w:sz="2" w:space="0" w:color="000000"/>
      </w:pBdr>
      <w:wordWrap w:val="0"/>
      <w:autoSpaceDE w:val="0"/>
      <w:autoSpaceDN w:val="0"/>
      <w:ind w:left="80" w:firstLine="120"/>
      <w:textAlignment w:val="baseline"/>
    </w:pPr>
    <w:rPr>
      <w:rFonts w:ascii="KoPub돋움체 Bold" w:eastAsia="KoPub돋움체 Bold"/>
      <w:color w:val="000000"/>
      <w:sz w:val="30"/>
    </w:rPr>
  </w:style>
  <w:style w:type="paragraph" w:customStyle="1" w:styleId="20">
    <w:name w:val="개요2"/>
    <w:uiPriority w:val="5"/>
    <w:pPr>
      <w:pBdr>
        <w:top w:val="none" w:sz="2" w:space="0" w:color="000000"/>
        <w:left w:val="none" w:sz="2" w:space="0" w:color="000000"/>
        <w:bottom w:val="none" w:sz="2" w:space="0" w:color="000000"/>
        <w:right w:val="none" w:sz="2" w:space="0" w:color="000000"/>
      </w:pBdr>
      <w:tabs>
        <w:tab w:val="num" w:pos="720"/>
      </w:tabs>
      <w:autoSpaceDE w:val="0"/>
      <w:autoSpaceDN w:val="0"/>
      <w:snapToGrid w:val="0"/>
      <w:ind w:left="380"/>
      <w:jc w:val="left"/>
      <w:textAlignment w:val="baseline"/>
    </w:pPr>
    <w:rPr>
      <w:rFonts w:ascii="KoPub돋움체 Bold" w:eastAsia="KoPub돋움체 Bold"/>
      <w:color w:val="000000"/>
      <w:sz w:val="26"/>
    </w:rPr>
  </w:style>
  <w:style w:type="paragraph" w:customStyle="1" w:styleId="21">
    <w:name w:val="개요2_1"/>
    <w:uiPriority w:val="6"/>
    <w:pPr>
      <w:pBdr>
        <w:top w:val="none" w:sz="2" w:space="0" w:color="000000"/>
        <w:left w:val="none" w:sz="2" w:space="0" w:color="000000"/>
        <w:bottom w:val="none" w:sz="2" w:space="0" w:color="000000"/>
        <w:right w:val="none" w:sz="2" w:space="0" w:color="000000"/>
      </w:pBdr>
      <w:wordWrap w:val="0"/>
      <w:autoSpaceDE w:val="0"/>
      <w:autoSpaceDN w:val="0"/>
      <w:snapToGrid w:val="0"/>
      <w:ind w:left="780"/>
      <w:textAlignment w:val="baseline"/>
    </w:pPr>
    <w:rPr>
      <w:color w:val="000000"/>
    </w:rPr>
  </w:style>
  <w:style w:type="paragraph" w:customStyle="1" w:styleId="30">
    <w:name w:val="개요3"/>
    <w:uiPriority w:val="7"/>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580"/>
      <w:textAlignment w:val="baseline"/>
    </w:pPr>
    <w:rPr>
      <w:color w:val="000000"/>
    </w:rPr>
  </w:style>
  <w:style w:type="paragraph" w:customStyle="1" w:styleId="40">
    <w:name w:val="개요4"/>
    <w:uiPriority w:val="8"/>
    <w:pPr>
      <w:pBdr>
        <w:top w:val="none" w:sz="2" w:space="0" w:color="000000"/>
        <w:left w:val="none" w:sz="2" w:space="0" w:color="000000"/>
        <w:bottom w:val="none" w:sz="2" w:space="0" w:color="000000"/>
        <w:right w:val="none" w:sz="2" w:space="0" w:color="000000"/>
      </w:pBdr>
      <w:tabs>
        <w:tab w:val="num" w:pos="720"/>
      </w:tabs>
      <w:wordWrap w:val="0"/>
      <w:autoSpaceDE w:val="0"/>
      <w:autoSpaceDN w:val="0"/>
      <w:spacing w:line="432" w:lineRule="auto"/>
      <w:ind w:left="880"/>
      <w:textAlignment w:val="baseline"/>
    </w:pPr>
    <w:rPr>
      <w:color w:val="000000"/>
    </w:rPr>
  </w:style>
  <w:style w:type="paragraph" w:customStyle="1" w:styleId="50">
    <w:name w:val="개요5"/>
    <w:uiPriority w:val="9"/>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1080"/>
      <w:textAlignment w:val="baseline"/>
    </w:pPr>
    <w:rPr>
      <w:color w:val="000000"/>
    </w:rPr>
  </w:style>
  <w:style w:type="paragraph" w:customStyle="1" w:styleId="a6">
    <w:name w:val="그림제목"/>
    <w:uiPriority w:val="10"/>
    <w:pPr>
      <w:pBdr>
        <w:top w:val="none" w:sz="2" w:space="0" w:color="000000"/>
        <w:left w:val="none" w:sz="2" w:space="0" w:color="000000"/>
        <w:bottom w:val="none" w:sz="2" w:space="0" w:color="000000"/>
        <w:right w:val="none" w:sz="2" w:space="0" w:color="000000"/>
      </w:pBdr>
      <w:autoSpaceDE w:val="0"/>
      <w:autoSpaceDN w:val="0"/>
      <w:spacing w:line="336" w:lineRule="auto"/>
      <w:jc w:val="center"/>
      <w:textAlignment w:val="baseline"/>
    </w:pPr>
    <w:rPr>
      <w:rFonts w:ascii="KoPub돋움체 Bold" w:eastAsia="KoPub돋움체 Bold"/>
      <w:color w:val="000000"/>
      <w:spacing w:val="-6"/>
      <w:sz w:val="20"/>
    </w:rPr>
  </w:style>
  <w:style w:type="paragraph" w:customStyle="1" w:styleId="a7">
    <w:name w:val="머리말"/>
    <w:uiPriority w:val="11"/>
    <w:pPr>
      <w:pBdr>
        <w:top w:val="none" w:sz="2" w:space="0" w:color="000000"/>
        <w:left w:val="none" w:sz="2" w:space="0" w:color="000000"/>
        <w:bottom w:val="none" w:sz="2" w:space="0" w:color="000000"/>
        <w:right w:val="none" w:sz="2" w:space="0" w:color="000000"/>
      </w:pBdr>
      <w:autoSpaceDE w:val="0"/>
      <w:autoSpaceDN w:val="0"/>
      <w:snapToGrid w:val="0"/>
      <w:spacing w:line="360" w:lineRule="auto"/>
      <w:textAlignment w:val="baseline"/>
    </w:pPr>
    <w:rPr>
      <w:rFonts w:ascii="굴림" w:eastAsia="굴림"/>
      <w:color w:val="000000"/>
      <w:sz w:val="18"/>
    </w:rPr>
  </w:style>
  <w:style w:type="paragraph" w:customStyle="1" w:styleId="a8">
    <w:name w:val="보고서 제목"/>
    <w:uiPriority w:val="12"/>
    <w:pPr>
      <w:pBdr>
        <w:top w:val="none" w:sz="2" w:space="0" w:color="000000"/>
        <w:left w:val="none" w:sz="2" w:space="0" w:color="000000"/>
        <w:bottom w:val="none" w:sz="2" w:space="0" w:color="000000"/>
        <w:right w:val="none" w:sz="2" w:space="0" w:color="000000"/>
      </w:pBdr>
      <w:autoSpaceDE w:val="0"/>
      <w:autoSpaceDN w:val="0"/>
      <w:snapToGrid w:val="0"/>
      <w:spacing w:line="312" w:lineRule="auto"/>
      <w:jc w:val="center"/>
      <w:textAlignment w:val="baseline"/>
    </w:pPr>
    <w:rPr>
      <w:rFonts w:ascii="KoPub돋움체 Bold" w:eastAsia="KoPub돋움체 Bold"/>
      <w:color w:val="000000"/>
      <w:sz w:val="56"/>
    </w:rPr>
  </w:style>
  <w:style w:type="paragraph" w:styleId="a9">
    <w:name w:val="Body Text"/>
    <w:uiPriority w:val="13"/>
    <w:pPr>
      <w:pBdr>
        <w:top w:val="none" w:sz="2" w:space="0" w:color="000000"/>
        <w:left w:val="none" w:sz="2" w:space="0" w:color="000000"/>
        <w:bottom w:val="none" w:sz="2" w:space="0" w:color="000000"/>
        <w:right w:val="none" w:sz="2" w:space="0" w:color="000000"/>
      </w:pBdr>
      <w:wordWrap w:val="0"/>
      <w:autoSpaceDE w:val="0"/>
      <w:autoSpaceDN w:val="0"/>
      <w:snapToGrid w:val="0"/>
      <w:ind w:left="300"/>
      <w:textAlignment w:val="baseline"/>
    </w:pPr>
    <w:rPr>
      <w:rFonts w:ascii="바탕" w:eastAsia="바탕"/>
      <w:color w:val="000000"/>
      <w:sz w:val="20"/>
    </w:rPr>
  </w:style>
  <w:style w:type="paragraph" w:customStyle="1" w:styleId="Bold">
    <w:name w:val="부서명/이름/일자_Bold"/>
    <w:uiPriority w:val="14"/>
    <w:pPr>
      <w:pBdr>
        <w:top w:val="none" w:sz="2" w:space="0" w:color="000000"/>
        <w:left w:val="none" w:sz="2" w:space="0" w:color="000000"/>
        <w:bottom w:val="none" w:sz="2" w:space="0" w:color="000000"/>
        <w:right w:val="none" w:sz="2" w:space="0" w:color="000000"/>
      </w:pBdr>
      <w:autoSpaceDE w:val="0"/>
      <w:autoSpaceDN w:val="0"/>
      <w:spacing w:line="312" w:lineRule="auto"/>
      <w:ind w:right="185" w:firstLine="3700"/>
      <w:jc w:val="right"/>
      <w:textAlignment w:val="baseline"/>
    </w:pPr>
    <w:rPr>
      <w:rFonts w:ascii="KoPub돋움체 Bold" w:eastAsia="KoPub돋움체 Bold"/>
      <w:b/>
      <w:color w:val="000000"/>
      <w:sz w:val="20"/>
    </w:rPr>
  </w:style>
  <w:style w:type="paragraph" w:customStyle="1" w:styleId="aa">
    <w:name w:val="표내용"/>
    <w:uiPriority w:val="15"/>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Light" w:eastAsia="KoPub바탕체 Light"/>
      <w:color w:val="000000"/>
      <w:spacing w:val="-6"/>
      <w:sz w:val="20"/>
    </w:rPr>
  </w:style>
  <w:style w:type="paragraph" w:customStyle="1" w:styleId="ab">
    <w:name w:val="표내용 진하게"/>
    <w:uiPriority w:val="16"/>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Bold" w:eastAsia="KoPub바탕체 Bold"/>
      <w:b/>
      <w:color w:val="000000"/>
      <w:spacing w:val="-6"/>
      <w:sz w:val="20"/>
    </w:rPr>
  </w:style>
  <w:style w:type="paragraph" w:customStyle="1" w:styleId="ac">
    <w:name w:val="표단위"/>
    <w:uiPriority w:val="17"/>
    <w:pPr>
      <w:pBdr>
        <w:top w:val="none" w:sz="2" w:space="0" w:color="000000"/>
        <w:left w:val="none" w:sz="2" w:space="0" w:color="000000"/>
        <w:bottom w:val="none" w:sz="2" w:space="0" w:color="000000"/>
        <w:right w:val="none" w:sz="2" w:space="0" w:color="000000"/>
      </w:pBdr>
      <w:autoSpaceDE w:val="0"/>
      <w:autoSpaceDN w:val="0"/>
      <w:spacing w:line="312" w:lineRule="auto"/>
      <w:jc w:val="right"/>
      <w:textAlignment w:val="baseline"/>
    </w:pPr>
    <w:rPr>
      <w:color w:val="000000"/>
      <w:spacing w:val="-6"/>
      <w:sz w:val="20"/>
    </w:rPr>
  </w:style>
  <w:style w:type="paragraph" w:customStyle="1" w:styleId="ad">
    <w:name w:val="표제목"/>
    <w:uiPriority w:val="18"/>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돋움체 Bold" w:eastAsia="KoPub돋움체 Bold"/>
      <w:color w:val="000000"/>
      <w:spacing w:val="-6"/>
      <w:sz w:val="20"/>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70" w:type="dxa"/>
        <w:left w:w="170" w:type="dxa"/>
        <w:bottom w:w="170" w:type="dxa"/>
        <w:right w:w="170" w:type="dxa"/>
      </w:tblCellMar>
    </w:tblPr>
  </w:style>
  <w:style w:type="table" w:customStyle="1" w:styleId="af1">
    <w:basedOn w:val="TableNormal"/>
    <w:tblPr>
      <w:tblStyleRowBandSize w:val="1"/>
      <w:tblStyleColBandSize w:val="1"/>
      <w:tblCellMar>
        <w:top w:w="113" w:type="dxa"/>
        <w:left w:w="170" w:type="dxa"/>
        <w:bottom w:w="113" w:type="dxa"/>
        <w:right w:w="113" w:type="dxa"/>
      </w:tblCellMar>
    </w:tblPr>
  </w:style>
  <w:style w:type="paragraph" w:styleId="af2">
    <w:name w:val="header"/>
    <w:basedOn w:val="a"/>
    <w:link w:val="Char"/>
    <w:uiPriority w:val="99"/>
    <w:unhideWhenUsed/>
    <w:rsid w:val="00E27D7D"/>
    <w:pPr>
      <w:tabs>
        <w:tab w:val="center" w:pos="4513"/>
        <w:tab w:val="right" w:pos="9026"/>
      </w:tabs>
      <w:snapToGrid w:val="0"/>
    </w:pPr>
  </w:style>
  <w:style w:type="character" w:customStyle="1" w:styleId="Char">
    <w:name w:val="머리글 Char"/>
    <w:basedOn w:val="a0"/>
    <w:link w:val="af2"/>
    <w:uiPriority w:val="99"/>
    <w:rsid w:val="00E27D7D"/>
  </w:style>
  <w:style w:type="paragraph" w:styleId="af3">
    <w:name w:val="footer"/>
    <w:basedOn w:val="a"/>
    <w:link w:val="Char0"/>
    <w:uiPriority w:val="99"/>
    <w:unhideWhenUsed/>
    <w:rsid w:val="00E27D7D"/>
    <w:pPr>
      <w:tabs>
        <w:tab w:val="center" w:pos="4513"/>
        <w:tab w:val="right" w:pos="9026"/>
      </w:tabs>
      <w:snapToGrid w:val="0"/>
    </w:pPr>
  </w:style>
  <w:style w:type="character" w:customStyle="1" w:styleId="Char0">
    <w:name w:val="바닥글 Char"/>
    <w:basedOn w:val="a0"/>
    <w:link w:val="af3"/>
    <w:uiPriority w:val="99"/>
    <w:rsid w:val="00E27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5OBpDg4k2uBIAUpT845cMEtpog==">AMUW2mVM3BVgQiQENyzbXeGUp0GMY6iAJ/LhQx3jVz3JoE+rW6pYgZpRXsXLVHqgmtu/Ig+I9SnW3AdgGqqfk5OcCUugOa6+Hvyj0EJjo7R84YyJmLAbnEszUu5RgD9eFycNt6b2YlIp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1040</Words>
  <Characters>5929</Characters>
  <Application>Microsoft Office Word</Application>
  <DocSecurity>0</DocSecurity>
  <Lines>49</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네이버 한글캠페인</dc:creator>
  <cp:lastModifiedBy>김 정숙</cp:lastModifiedBy>
  <cp:revision>2</cp:revision>
  <dcterms:created xsi:type="dcterms:W3CDTF">2020-10-12T23:54:00Z</dcterms:created>
  <dcterms:modified xsi:type="dcterms:W3CDTF">2020-10-12T23:54:00Z</dcterms:modified>
</cp:coreProperties>
</file>